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FFC8D" w14:textId="77777777" w:rsidR="00345754" w:rsidRPr="002331F4" w:rsidRDefault="00345754" w:rsidP="00345754">
      <w:pPr>
        <w:bidi/>
        <w:rPr>
          <w:rFonts w:ascii="Tajawal" w:hAnsi="Tajawal" w:cs="Tajawal"/>
          <w:b/>
          <w:bCs/>
          <w:sz w:val="28"/>
          <w:szCs w:val="28"/>
          <w:lang w:bidi="ar-EG"/>
        </w:rPr>
      </w:pPr>
      <w:r w:rsidRPr="002331F4">
        <w:rPr>
          <w:rFonts w:ascii="Tajawal" w:hAnsi="Tajawal" w:cs="Tajawal"/>
          <w:b/>
          <w:bCs/>
          <w:sz w:val="28"/>
          <w:szCs w:val="28"/>
          <w:lang w:bidi="ar-EG"/>
        </w:rPr>
        <w:t xml:space="preserve"> </w:t>
      </w:r>
    </w:p>
    <w:p w14:paraId="3ABBFDBC" w14:textId="77777777" w:rsidR="00345754" w:rsidRPr="002331F4" w:rsidRDefault="00345754" w:rsidP="00345754">
      <w:pPr>
        <w:bidi/>
        <w:rPr>
          <w:rFonts w:ascii="Tajawal" w:hAnsi="Tajawal" w:cs="Tajawal"/>
          <w:sz w:val="28"/>
          <w:szCs w:val="28"/>
          <w:rtl/>
          <w:lang w:bidi="ar-QA"/>
        </w:rPr>
      </w:pPr>
    </w:p>
    <w:p w14:paraId="5901E2D9" w14:textId="3D028948" w:rsidR="00345754" w:rsidRPr="002331F4" w:rsidRDefault="00345754" w:rsidP="0087261A">
      <w:pPr>
        <w:bidi/>
        <w:rPr>
          <w:rFonts w:ascii="Tajawal" w:hAnsi="Tajawal" w:cs="Tajawal"/>
          <w:b/>
          <w:bCs/>
          <w:sz w:val="28"/>
          <w:szCs w:val="28"/>
          <w:rtl/>
          <w:lang w:bidi="ar-EG"/>
        </w:rPr>
      </w:pPr>
      <w:r w:rsidRPr="002331F4">
        <w:rPr>
          <w:rFonts w:ascii="Tajawal" w:hAnsi="Tajawal" w:cs="Tajawal"/>
          <w:b/>
          <w:bCs/>
          <w:sz w:val="28"/>
          <w:szCs w:val="28"/>
          <w:rtl/>
          <w:lang w:bidi="ar-EG"/>
        </w:rPr>
        <w:t xml:space="preserve">التاريخ: </w:t>
      </w:r>
      <w:r w:rsidR="008333D0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××</w:t>
      </w: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EG"/>
        </w:rPr>
        <w:t>/</w:t>
      </w:r>
      <w:r w:rsidR="008333D0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EG"/>
        </w:rPr>
        <w:t>××</w:t>
      </w: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EG"/>
        </w:rPr>
        <w:t>/</w:t>
      </w:r>
      <w:r w:rsidR="002331F4" w:rsidRPr="002331F4">
        <w:rPr>
          <w:rFonts w:ascii="Tajawal" w:hAnsi="Tajawal" w:cs="Tajawal"/>
          <w:b/>
          <w:bCs/>
          <w:sz w:val="28"/>
          <w:szCs w:val="28"/>
          <w:lang w:bidi="ar-EG"/>
        </w:rPr>
        <w:t>2024</w:t>
      </w:r>
      <w:r w:rsidRPr="002331F4">
        <w:rPr>
          <w:rFonts w:ascii="Tajawal" w:hAnsi="Tajawal" w:cs="Tajawal"/>
          <w:b/>
          <w:bCs/>
          <w:sz w:val="28"/>
          <w:szCs w:val="28"/>
          <w:rtl/>
          <w:lang w:bidi="ar-EG"/>
        </w:rPr>
        <w:t xml:space="preserve">                                                 رقم </w:t>
      </w:r>
      <w:r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المساهم: </w:t>
      </w:r>
      <w:r w:rsidR="008333D0" w:rsidRPr="002331F4">
        <w:rPr>
          <w:rFonts w:ascii="Tajawal" w:hAnsi="Tajawal" w:cs="Tajawal"/>
          <w:b/>
          <w:bCs/>
          <w:sz w:val="28"/>
          <w:szCs w:val="28"/>
          <w:highlight w:val="yellow"/>
          <w:u w:val="single"/>
          <w:rtl/>
          <w:lang w:bidi="ar-QA"/>
        </w:rPr>
        <w:t>×××××</w:t>
      </w:r>
    </w:p>
    <w:p w14:paraId="38687899" w14:textId="77777777" w:rsidR="00345754" w:rsidRPr="002331F4" w:rsidRDefault="00345754" w:rsidP="00345754">
      <w:pPr>
        <w:bidi/>
        <w:rPr>
          <w:rFonts w:ascii="Tajawal" w:hAnsi="Tajawal" w:cs="Tajawal"/>
          <w:b/>
          <w:bCs/>
          <w:sz w:val="28"/>
          <w:szCs w:val="28"/>
          <w:rtl/>
          <w:lang w:bidi="ar-EG"/>
        </w:rPr>
      </w:pPr>
    </w:p>
    <w:p w14:paraId="1AE7504A" w14:textId="77777777" w:rsidR="00345754" w:rsidRPr="002331F4" w:rsidRDefault="00345754" w:rsidP="00345754">
      <w:pPr>
        <w:bidi/>
        <w:rPr>
          <w:rFonts w:ascii="Tajawal" w:hAnsi="Tajawal" w:cs="Tajawal"/>
          <w:b/>
          <w:bCs/>
          <w:sz w:val="28"/>
          <w:szCs w:val="28"/>
          <w:rtl/>
          <w:lang w:bidi="ar-EG"/>
        </w:rPr>
      </w:pPr>
    </w:p>
    <w:p w14:paraId="36FFDE08" w14:textId="77777777" w:rsidR="00345754" w:rsidRPr="002331F4" w:rsidRDefault="00345754" w:rsidP="00345754">
      <w:pPr>
        <w:bidi/>
        <w:rPr>
          <w:rFonts w:ascii="Tajawal" w:hAnsi="Tajawal" w:cs="Tajawal"/>
          <w:b/>
          <w:bCs/>
          <w:sz w:val="28"/>
          <w:szCs w:val="28"/>
          <w:rtl/>
          <w:lang w:bidi="ar-EG"/>
        </w:rPr>
      </w:pPr>
    </w:p>
    <w:p w14:paraId="3733B955" w14:textId="46AF2DC7" w:rsidR="00345754" w:rsidRPr="002331F4" w:rsidRDefault="00345754" w:rsidP="004841CB">
      <w:pPr>
        <w:bidi/>
        <w:jc w:val="center"/>
        <w:rPr>
          <w:rFonts w:ascii="Tajawal" w:hAnsi="Tajawal" w:cs="Tajawal"/>
          <w:b/>
          <w:bCs/>
          <w:sz w:val="28"/>
          <w:szCs w:val="28"/>
          <w:u w:val="single"/>
          <w:rtl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u w:val="single"/>
          <w:rtl/>
          <w:lang w:bidi="ar-QA"/>
        </w:rPr>
        <w:t xml:space="preserve">تفويض </w:t>
      </w:r>
      <w:r w:rsidR="004841CB" w:rsidRPr="002331F4">
        <w:rPr>
          <w:rFonts w:ascii="Tajawal" w:hAnsi="Tajawal" w:cs="Tajawal"/>
          <w:b/>
          <w:bCs/>
          <w:sz w:val="28"/>
          <w:szCs w:val="28"/>
          <w:u w:val="single"/>
          <w:rtl/>
          <w:lang w:bidi="ar-QA"/>
        </w:rPr>
        <w:t>لحضور إجتماع</w:t>
      </w:r>
      <w:r w:rsidR="005D3886" w:rsidRPr="002331F4">
        <w:rPr>
          <w:rFonts w:ascii="Tajawal" w:hAnsi="Tajawal" w:cs="Tajawal"/>
          <w:b/>
          <w:bCs/>
          <w:sz w:val="28"/>
          <w:szCs w:val="28"/>
          <w:u w:val="single"/>
          <w:rtl/>
          <w:lang w:bidi="ar-QA"/>
        </w:rPr>
        <w:t xml:space="preserve"> </w:t>
      </w:r>
      <w:r w:rsidRPr="002331F4">
        <w:rPr>
          <w:rFonts w:ascii="Tajawal" w:hAnsi="Tajawal" w:cs="Tajawal"/>
          <w:b/>
          <w:bCs/>
          <w:sz w:val="28"/>
          <w:szCs w:val="28"/>
          <w:u w:val="single"/>
          <w:rtl/>
          <w:lang w:bidi="ar-QA"/>
        </w:rPr>
        <w:t>الجمعية العامة العادية</w:t>
      </w:r>
      <w:r w:rsidR="002331F4" w:rsidRPr="002331F4">
        <w:rPr>
          <w:rFonts w:ascii="Tajawal" w:hAnsi="Tajawal" w:cs="Tajawal" w:hint="cs"/>
          <w:b/>
          <w:bCs/>
          <w:sz w:val="28"/>
          <w:szCs w:val="28"/>
          <w:u w:val="single"/>
          <w:rtl/>
          <w:lang w:bidi="ar-QA"/>
        </w:rPr>
        <w:t xml:space="preserve"> لبنك</w:t>
      </w:r>
      <w:r w:rsidR="00103761" w:rsidRPr="002331F4">
        <w:rPr>
          <w:rFonts w:ascii="Tajawal" w:hAnsi="Tajawal" w:cs="Tajawal"/>
          <w:b/>
          <w:bCs/>
          <w:sz w:val="28"/>
          <w:szCs w:val="28"/>
          <w:u w:val="single"/>
          <w:rtl/>
          <w:lang w:bidi="ar-QA"/>
        </w:rPr>
        <w:t xml:space="preserve"> </w:t>
      </w:r>
      <w:r w:rsidR="004841CB" w:rsidRPr="002331F4">
        <w:rPr>
          <w:rFonts w:ascii="Tajawal" w:hAnsi="Tajawal" w:cs="Tajawal"/>
          <w:b/>
          <w:bCs/>
          <w:sz w:val="28"/>
          <w:szCs w:val="28"/>
          <w:u w:val="single"/>
          <w:rtl/>
          <w:lang w:bidi="ar-QA"/>
        </w:rPr>
        <w:t>لشا</w:t>
      </w:r>
      <w:r w:rsidR="00103761" w:rsidRPr="002331F4">
        <w:rPr>
          <w:rFonts w:ascii="Tajawal" w:hAnsi="Tajawal" w:cs="Tajawal"/>
          <w:b/>
          <w:bCs/>
          <w:sz w:val="28"/>
          <w:szCs w:val="28"/>
          <w:u w:val="single"/>
          <w:rtl/>
          <w:lang w:bidi="ar-QA"/>
        </w:rPr>
        <w:t xml:space="preserve"> ذ.م.م (عامة)</w:t>
      </w:r>
    </w:p>
    <w:p w14:paraId="5659D0E3" w14:textId="77777777" w:rsidR="00345754" w:rsidRPr="002331F4" w:rsidRDefault="00345754" w:rsidP="00345754">
      <w:pPr>
        <w:bidi/>
        <w:rPr>
          <w:rFonts w:ascii="Tajawal" w:hAnsi="Tajawal" w:cs="Tajawal"/>
          <w:sz w:val="28"/>
          <w:szCs w:val="28"/>
          <w:rtl/>
          <w:lang w:bidi="ar-QA"/>
        </w:rPr>
      </w:pPr>
    </w:p>
    <w:p w14:paraId="532528F5" w14:textId="2DEACA91" w:rsidR="002331F4" w:rsidRPr="008B1FA4" w:rsidRDefault="002331F4" w:rsidP="008B1FA4">
      <w:pPr>
        <w:bidi/>
        <w:spacing w:line="360" w:lineRule="auto"/>
        <w:jc w:val="both"/>
        <w:rPr>
          <w:rFonts w:ascii="Tajawal" w:hAnsi="Tajawal" w:cs="Tajawal"/>
          <w:sz w:val="28"/>
          <w:szCs w:val="28"/>
          <w:rtl/>
          <w:lang w:bidi="ar-QA"/>
        </w:rPr>
      </w:pPr>
      <w:r w:rsidRPr="002331F4">
        <w:rPr>
          <w:rFonts w:ascii="Tajawal" w:hAnsi="Tajawal" w:cs="Tajawal" w:hint="cs"/>
          <w:sz w:val="28"/>
          <w:szCs w:val="28"/>
          <w:rtl/>
          <w:lang w:bidi="ar-QA"/>
        </w:rPr>
        <w:t xml:space="preserve">نقر 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نحن 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(</w:t>
      </w:r>
      <w:r w:rsidR="00103761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شركة</w:t>
      </w:r>
      <w:r w:rsidRPr="002331F4">
        <w:rPr>
          <w:rFonts w:ascii="Tajawal" w:hAnsi="Tajawal" w:cs="Tajawal" w:hint="cs"/>
          <w:b/>
          <w:bCs/>
          <w:sz w:val="28"/>
          <w:szCs w:val="28"/>
          <w:highlight w:val="yellow"/>
          <w:rtl/>
          <w:lang w:bidi="ar-QA"/>
        </w:rPr>
        <w:t xml:space="preserve"> ××××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) 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>وتحمل</w:t>
      </w:r>
      <w:r w:rsidR="00345754" w:rsidRPr="002331F4">
        <w:rPr>
          <w:rFonts w:ascii="Tajawal" w:hAnsi="Tajawal" w:cs="Tajawal"/>
          <w:sz w:val="28"/>
          <w:szCs w:val="28"/>
          <w:rtl/>
          <w:lang w:bidi="ar-EG"/>
        </w:rPr>
        <w:t xml:space="preserve"> 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سجل تجارى رقم </w:t>
      </w:r>
      <w:r w:rsidR="00345754" w:rsidRPr="002331F4">
        <w:rPr>
          <w:rFonts w:ascii="Tajawal" w:hAnsi="Tajawal" w:cs="Tajawal"/>
          <w:sz w:val="28"/>
          <w:szCs w:val="28"/>
          <w:highlight w:val="yellow"/>
          <w:rtl/>
          <w:lang w:bidi="ar-QA"/>
        </w:rPr>
        <w:t>(</w:t>
      </w:r>
      <w:r w:rsidR="00103761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××××</w:t>
      </w:r>
      <w:r w:rsidR="00345754" w:rsidRPr="002331F4">
        <w:rPr>
          <w:rFonts w:ascii="Tajawal" w:hAnsi="Tajawal" w:cs="Tajawal"/>
          <w:sz w:val="28"/>
          <w:szCs w:val="28"/>
          <w:highlight w:val="yellow"/>
          <w:rtl/>
          <w:lang w:bidi="ar-QA"/>
        </w:rPr>
        <w:t>)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 ويمثلها 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(</w:t>
      </w:r>
      <w:r w:rsidR="00103761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بيانات المخول بالتوقيع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)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 وبصفتنا </w:t>
      </w:r>
      <w:r w:rsidR="00345754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مساهم بشركة 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بنك </w:t>
      </w:r>
      <w:r w:rsidR="004841CB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لشا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ذ.م.م (عامة) 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قد فوضنا السيد/ 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(</w:t>
      </w:r>
      <w:r w:rsidR="00103761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إسم الشخص المفوض</w:t>
      </w:r>
      <w:r w:rsidR="00103761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)</w:t>
      </w:r>
      <w:r w:rsidR="001157B6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يحمل بطاقة شخصية </w:t>
      </w:r>
      <w:r w:rsidR="002B1450" w:rsidRPr="002331F4">
        <w:rPr>
          <w:rFonts w:ascii="Tajawal" w:hAnsi="Tajawal" w:cs="Tajawal"/>
          <w:b/>
          <w:bCs/>
          <w:sz w:val="28"/>
          <w:szCs w:val="28"/>
          <w:lang w:bidi="ar-QA"/>
        </w:rPr>
        <w:t>/</w:t>
      </w:r>
      <w:r w:rsidR="002B1450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جواز سفر </w:t>
      </w:r>
      <w:r w:rsidR="001157B6"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رقم: </w:t>
      </w:r>
      <w:r w:rsidR="001157B6"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×××××××××</w:t>
      </w:r>
      <w:r w:rsidRPr="002331F4">
        <w:rPr>
          <w:rFonts w:ascii="Tajawal" w:hAnsi="Tajawal" w:cs="Tajawal" w:hint="cs"/>
          <w:b/>
          <w:bCs/>
          <w:sz w:val="28"/>
          <w:szCs w:val="28"/>
          <w:highlight w:val="yellow"/>
          <w:rtl/>
          <w:lang w:bidi="ar-QA"/>
        </w:rPr>
        <w:t>×</w:t>
      </w:r>
      <w:r w:rsidRPr="002331F4">
        <w:rPr>
          <w:rFonts w:ascii="Tajawal" w:hAnsi="Tajawal" w:cs="Tajawal" w:hint="cs"/>
          <w:b/>
          <w:bCs/>
          <w:sz w:val="28"/>
          <w:szCs w:val="28"/>
          <w:rtl/>
          <w:lang w:bidi="ar-QA"/>
        </w:rPr>
        <w:t>،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 لحضور اجتما</w:t>
      </w:r>
      <w:r>
        <w:rPr>
          <w:rFonts w:ascii="Tajawal" w:hAnsi="Tajawal" w:cs="Tajawal" w:hint="cs"/>
          <w:sz w:val="28"/>
          <w:szCs w:val="28"/>
          <w:rtl/>
          <w:lang w:bidi="ar-QA"/>
        </w:rPr>
        <w:t xml:space="preserve">ع </w:t>
      </w:r>
      <w:r w:rsidR="00345754" w:rsidRPr="002331F4">
        <w:rPr>
          <w:rFonts w:ascii="Tajawal" w:hAnsi="Tajawal" w:cs="Tajawal"/>
          <w:sz w:val="28"/>
          <w:szCs w:val="28"/>
          <w:rtl/>
          <w:lang w:bidi="ar-QA"/>
        </w:rPr>
        <w:t xml:space="preserve">الجمعية العامة العادية </w:t>
      </w:r>
      <w:r w:rsidR="008B1FA4" w:rsidRPr="008B1FA4">
        <w:rPr>
          <w:rFonts w:ascii="Tajawal" w:hAnsi="Tajawal" w:cs="Tajawal"/>
          <w:sz w:val="28"/>
          <w:szCs w:val="28"/>
          <w:rtl/>
          <w:lang w:bidi="ar-QA"/>
        </w:rPr>
        <w:t>لبنك لشا ذ.م.م (عامة)</w:t>
      </w:r>
      <w:r w:rsidR="008B1FA4" w:rsidRPr="008B1FA4">
        <w:rPr>
          <w:rFonts w:ascii="Tajawal" w:hAnsi="Tajawal" w:cs="Tajawal"/>
          <w:sz w:val="28"/>
          <w:szCs w:val="28"/>
          <w:lang w:bidi="ar-QA"/>
        </w:rPr>
        <w:t xml:space="preserve"> </w:t>
      </w:r>
      <w:r w:rsidRPr="002331F4">
        <w:rPr>
          <w:rFonts w:ascii="Tajawal" w:hAnsi="Tajawal" w:cs="Tajawal"/>
          <w:sz w:val="28"/>
          <w:szCs w:val="28"/>
          <w:rtl/>
          <w:lang w:bidi="ar-QA"/>
        </w:rPr>
        <w:t>والمقرر انعقاده</w:t>
      </w:r>
      <w:r>
        <w:rPr>
          <w:rFonts w:ascii="Tajawal" w:hAnsi="Tajawal" w:cs="Tajawal" w:hint="cs"/>
          <w:sz w:val="28"/>
          <w:szCs w:val="28"/>
          <w:rtl/>
          <w:lang w:bidi="ar-QA"/>
        </w:rPr>
        <w:t xml:space="preserve">ا في </w:t>
      </w:r>
      <w:r w:rsidR="008B1FA4">
        <w:rPr>
          <w:rFonts w:ascii="Tajawal" w:hAnsi="Tajawal" w:cs="Tajawal" w:hint="cs"/>
          <w:sz w:val="28"/>
          <w:szCs w:val="28"/>
          <w:rtl/>
          <w:lang w:bidi="ar-QA"/>
        </w:rPr>
        <w:t>28</w:t>
      </w:r>
      <w:r>
        <w:rPr>
          <w:rFonts w:ascii="Tajawal" w:hAnsi="Tajawal" w:cs="Tajawal" w:hint="cs"/>
          <w:sz w:val="28"/>
          <w:szCs w:val="28"/>
          <w:rtl/>
          <w:lang w:bidi="ar-QA"/>
        </w:rPr>
        <w:t xml:space="preserve"> </w:t>
      </w:r>
      <w:r w:rsidR="008B1FA4">
        <w:rPr>
          <w:rFonts w:ascii="Tajawal" w:hAnsi="Tajawal" w:cs="Tajawal" w:hint="cs"/>
          <w:sz w:val="28"/>
          <w:szCs w:val="28"/>
          <w:rtl/>
          <w:lang w:bidi="ar-QA"/>
        </w:rPr>
        <w:t>مايو</w:t>
      </w:r>
      <w:r>
        <w:rPr>
          <w:rFonts w:ascii="Tajawal" w:hAnsi="Tajawal" w:cs="Tajawal" w:hint="cs"/>
          <w:sz w:val="28"/>
          <w:szCs w:val="28"/>
          <w:rtl/>
          <w:lang w:bidi="ar-QA"/>
        </w:rPr>
        <w:t xml:space="preserve"> 2024</w:t>
      </w:r>
      <w:r w:rsidR="008B1FA4">
        <w:rPr>
          <w:rFonts w:ascii="Tajawal" w:hAnsi="Tajawal" w:cs="Tajawal" w:hint="cs"/>
          <w:sz w:val="28"/>
          <w:szCs w:val="28"/>
          <w:rtl/>
          <w:lang w:bidi="ar-QA"/>
        </w:rPr>
        <w:t xml:space="preserve"> </w:t>
      </w:r>
      <w:r w:rsidR="00103761" w:rsidRPr="008B1FA4">
        <w:rPr>
          <w:rFonts w:ascii="Tajawal" w:hAnsi="Tajawal" w:cs="Tajawal"/>
          <w:sz w:val="28"/>
          <w:szCs w:val="28"/>
          <w:rtl/>
          <w:lang w:bidi="ar-QA"/>
        </w:rPr>
        <w:t>والمواعيد البديلة</w:t>
      </w:r>
      <w:r w:rsidR="005D3886" w:rsidRPr="008B1FA4">
        <w:rPr>
          <w:rFonts w:ascii="Tajawal" w:hAnsi="Tajawal" w:cs="Tajawal"/>
          <w:sz w:val="28"/>
          <w:szCs w:val="28"/>
          <w:rtl/>
          <w:lang w:bidi="ar-QA"/>
        </w:rPr>
        <w:t xml:space="preserve"> في حال تأجيل</w:t>
      </w:r>
      <w:r w:rsidR="008B1FA4">
        <w:rPr>
          <w:rFonts w:ascii="Tajawal" w:hAnsi="Tajawal" w:cs="Tajawal" w:hint="cs"/>
          <w:sz w:val="28"/>
          <w:szCs w:val="28"/>
          <w:rtl/>
          <w:lang w:bidi="ar-QA"/>
        </w:rPr>
        <w:t>ها</w:t>
      </w:r>
      <w:r w:rsidR="005D3886" w:rsidRPr="008B1FA4">
        <w:rPr>
          <w:rFonts w:ascii="Tajawal" w:hAnsi="Tajawal" w:cs="Tajawal"/>
          <w:sz w:val="28"/>
          <w:szCs w:val="28"/>
          <w:rtl/>
          <w:lang w:bidi="ar-QA"/>
        </w:rPr>
        <w:t xml:space="preserve"> </w:t>
      </w:r>
      <w:r w:rsidRPr="008B1FA4">
        <w:rPr>
          <w:rFonts w:ascii="Tajawal" w:hAnsi="Tajawal" w:cs="Tajawal" w:hint="cs"/>
          <w:sz w:val="28"/>
          <w:szCs w:val="28"/>
          <w:rtl/>
          <w:lang w:bidi="ar-QA"/>
        </w:rPr>
        <w:t>"</w:t>
      </w:r>
      <w:r w:rsidR="004841CB" w:rsidRPr="008B1FA4">
        <w:rPr>
          <w:rFonts w:ascii="Tajawal" w:hAnsi="Tajawal" w:cs="Tajawal"/>
          <w:sz w:val="28"/>
          <w:szCs w:val="28"/>
          <w:rtl/>
          <w:lang w:bidi="ar-QA"/>
        </w:rPr>
        <w:t xml:space="preserve">كما </w:t>
      </w:r>
      <w:r w:rsidR="005D3886" w:rsidRPr="008B1FA4">
        <w:rPr>
          <w:rFonts w:ascii="Tajawal" w:hAnsi="Tajawal" w:cs="Tajawal"/>
          <w:sz w:val="28"/>
          <w:szCs w:val="28"/>
          <w:rtl/>
          <w:lang w:bidi="ar-QA"/>
        </w:rPr>
        <w:t>م</w:t>
      </w:r>
      <w:r w:rsidR="004841CB" w:rsidRPr="008B1FA4">
        <w:rPr>
          <w:rFonts w:ascii="Tajawal" w:hAnsi="Tajawal" w:cs="Tajawal"/>
          <w:sz w:val="28"/>
          <w:szCs w:val="28"/>
          <w:rtl/>
          <w:lang w:bidi="ar-QA"/>
        </w:rPr>
        <w:t>وضح</w:t>
      </w:r>
      <w:r w:rsidR="005D3886" w:rsidRPr="008B1FA4">
        <w:rPr>
          <w:rFonts w:ascii="Tajawal" w:hAnsi="Tajawal" w:cs="Tajawal"/>
          <w:sz w:val="28"/>
          <w:szCs w:val="28"/>
          <w:rtl/>
          <w:lang w:bidi="ar-QA"/>
        </w:rPr>
        <w:t xml:space="preserve"> في الدعو</w:t>
      </w:r>
      <w:r w:rsidR="004841CB" w:rsidRPr="008B1FA4">
        <w:rPr>
          <w:rFonts w:ascii="Tajawal" w:hAnsi="Tajawal" w:cs="Tajawal"/>
          <w:sz w:val="28"/>
          <w:szCs w:val="28"/>
          <w:rtl/>
          <w:lang w:bidi="ar-QA"/>
        </w:rPr>
        <w:t>ة</w:t>
      </w:r>
      <w:r w:rsidR="005D3886" w:rsidRPr="008B1FA4">
        <w:rPr>
          <w:rFonts w:ascii="Tajawal" w:hAnsi="Tajawal" w:cs="Tajawal"/>
          <w:sz w:val="28"/>
          <w:szCs w:val="28"/>
          <w:rtl/>
          <w:lang w:bidi="ar-QA"/>
        </w:rPr>
        <w:t xml:space="preserve"> الخاصة با</w:t>
      </w:r>
      <w:r w:rsidR="004841CB" w:rsidRPr="008B1FA4">
        <w:rPr>
          <w:rFonts w:ascii="Tajawal" w:hAnsi="Tajawal" w:cs="Tajawal"/>
          <w:sz w:val="28"/>
          <w:szCs w:val="28"/>
          <w:rtl/>
          <w:lang w:bidi="ar-QA"/>
        </w:rPr>
        <w:t>لجمع</w:t>
      </w:r>
      <w:r w:rsidR="008B1FA4">
        <w:rPr>
          <w:rFonts w:ascii="Tajawal" w:hAnsi="Tajawal" w:cs="Tajawal" w:hint="cs"/>
          <w:sz w:val="28"/>
          <w:szCs w:val="28"/>
          <w:rtl/>
          <w:lang w:bidi="ar-QA"/>
        </w:rPr>
        <w:t>ية</w:t>
      </w:r>
      <w:r w:rsidRPr="008B1FA4">
        <w:rPr>
          <w:rFonts w:ascii="Tajawal" w:hAnsi="Tajawal" w:cs="Tajawal" w:hint="cs"/>
          <w:sz w:val="28"/>
          <w:szCs w:val="28"/>
          <w:rtl/>
          <w:lang w:bidi="ar-QA"/>
        </w:rPr>
        <w:t>".</w:t>
      </w:r>
    </w:p>
    <w:p w14:paraId="4EAF7A97" w14:textId="40C1301D" w:rsidR="00345754" w:rsidRPr="002331F4" w:rsidRDefault="00345754" w:rsidP="002331F4">
      <w:pPr>
        <w:bidi/>
        <w:spacing w:line="360" w:lineRule="auto"/>
        <w:jc w:val="both"/>
        <w:rPr>
          <w:rFonts w:ascii="Tajawal" w:hAnsi="Tajawal" w:cs="Tajawal"/>
          <w:sz w:val="28"/>
          <w:szCs w:val="28"/>
          <w:rtl/>
          <w:lang w:bidi="ar-QA"/>
        </w:rPr>
      </w:pPr>
      <w:r w:rsidRPr="002331F4">
        <w:rPr>
          <w:rFonts w:ascii="Tajawal" w:hAnsi="Tajawal" w:cs="Tajawal"/>
          <w:sz w:val="28"/>
          <w:szCs w:val="28"/>
          <w:rtl/>
          <w:lang w:bidi="ar-QA"/>
        </w:rPr>
        <w:t>وقد فوضناه بالحضور</w:t>
      </w:r>
      <w:r w:rsidR="00D97E40" w:rsidRPr="002331F4">
        <w:rPr>
          <w:rFonts w:ascii="Tajawal" w:hAnsi="Tajawal" w:cs="Tajawal"/>
          <w:sz w:val="28"/>
          <w:szCs w:val="28"/>
          <w:rtl/>
          <w:lang w:bidi="ar-QA"/>
        </w:rPr>
        <w:t xml:space="preserve"> و</w:t>
      </w:r>
      <w:r w:rsidRPr="002331F4">
        <w:rPr>
          <w:rFonts w:ascii="Tajawal" w:hAnsi="Tajawal" w:cs="Tajawal"/>
          <w:sz w:val="28"/>
          <w:szCs w:val="28"/>
          <w:rtl/>
          <w:lang w:bidi="ar-QA"/>
        </w:rPr>
        <w:t>التصويت</w:t>
      </w:r>
      <w:r w:rsidR="008B1FA4">
        <w:rPr>
          <w:rFonts w:ascii="Tajawal" w:hAnsi="Tajawal" w:cs="Tajawal" w:hint="cs"/>
          <w:sz w:val="28"/>
          <w:szCs w:val="28"/>
          <w:rtl/>
          <w:lang w:bidi="ar-QA"/>
        </w:rPr>
        <w:t xml:space="preserve"> والانتخاب</w:t>
      </w:r>
      <w:r w:rsidRPr="002331F4">
        <w:rPr>
          <w:rFonts w:ascii="Tajawal" w:hAnsi="Tajawal" w:cs="Tajawal"/>
          <w:sz w:val="28"/>
          <w:szCs w:val="28"/>
          <w:rtl/>
          <w:lang w:bidi="ar-QA"/>
        </w:rPr>
        <w:t xml:space="preserve"> على قرارات الجمعية العامة العادية</w:t>
      </w:r>
      <w:r w:rsidR="002331F4" w:rsidRPr="002331F4">
        <w:rPr>
          <w:rFonts w:ascii="Tajawal" w:hAnsi="Tajawal" w:cs="Tajawal" w:hint="cs"/>
          <w:sz w:val="28"/>
          <w:szCs w:val="28"/>
          <w:rtl/>
          <w:lang w:bidi="ar-QA"/>
        </w:rPr>
        <w:t xml:space="preserve"> </w:t>
      </w:r>
      <w:r w:rsidRPr="002331F4">
        <w:rPr>
          <w:rFonts w:ascii="Tajawal" w:hAnsi="Tajawal" w:cs="Tajawal"/>
          <w:sz w:val="28"/>
          <w:szCs w:val="28"/>
          <w:rtl/>
          <w:lang w:bidi="ar-QA"/>
        </w:rPr>
        <w:t xml:space="preserve">نيابة عنا. </w:t>
      </w:r>
    </w:p>
    <w:p w14:paraId="3CFEE2CD" w14:textId="77777777" w:rsidR="00345754" w:rsidRPr="002331F4" w:rsidRDefault="00484A73" w:rsidP="00484A73">
      <w:pPr>
        <w:bidi/>
        <w:spacing w:line="360" w:lineRule="auto"/>
        <w:jc w:val="center"/>
        <w:rPr>
          <w:rFonts w:ascii="Tajawal" w:hAnsi="Tajawal" w:cs="Tajawal"/>
          <w:b/>
          <w:bCs/>
          <w:sz w:val="28"/>
          <w:szCs w:val="28"/>
          <w:rtl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>وهذا تفويض منا بذلك،،،</w:t>
      </w:r>
    </w:p>
    <w:p w14:paraId="194F9430" w14:textId="1F82D918" w:rsidR="00345754" w:rsidRPr="002331F4" w:rsidRDefault="00103761" w:rsidP="00970D66">
      <w:pPr>
        <w:bidi/>
        <w:rPr>
          <w:rFonts w:ascii="Tajawal" w:hAnsi="Tajawal" w:cs="Tajawal"/>
          <w:b/>
          <w:bCs/>
          <w:sz w:val="28"/>
          <w:szCs w:val="28"/>
          <w:rtl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إسم الشركة</w:t>
      </w:r>
    </w:p>
    <w:p w14:paraId="7C0A424D" w14:textId="77777777" w:rsidR="002B60FF" w:rsidRDefault="002B60FF" w:rsidP="00970D66">
      <w:pPr>
        <w:bidi/>
        <w:rPr>
          <w:rFonts w:ascii="Tajawal" w:hAnsi="Tajawal" w:cs="Tajawal"/>
          <w:b/>
          <w:bCs/>
          <w:sz w:val="28"/>
          <w:szCs w:val="28"/>
          <w:lang w:bidi="ar-QA"/>
        </w:rPr>
      </w:pPr>
    </w:p>
    <w:p w14:paraId="4D3B98EB" w14:textId="77777777" w:rsidR="002B60FF" w:rsidRDefault="002B60FF" w:rsidP="002B60FF">
      <w:pPr>
        <w:bidi/>
        <w:rPr>
          <w:rFonts w:ascii="Tajawal" w:hAnsi="Tajawal" w:cs="Tajawal"/>
          <w:b/>
          <w:bCs/>
          <w:sz w:val="28"/>
          <w:szCs w:val="28"/>
          <w:lang w:bidi="ar-QA"/>
        </w:rPr>
      </w:pPr>
    </w:p>
    <w:p w14:paraId="331F540B" w14:textId="309E8AB2" w:rsidR="00970D66" w:rsidRPr="002331F4" w:rsidRDefault="00484A73" w:rsidP="002B60FF">
      <w:pPr>
        <w:bidi/>
        <w:rPr>
          <w:rFonts w:ascii="Tajawal" w:hAnsi="Tajawal" w:cs="Tajawal"/>
          <w:b/>
          <w:bCs/>
          <w:sz w:val="28"/>
          <w:szCs w:val="28"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                                                                            </w:t>
      </w:r>
    </w:p>
    <w:p w14:paraId="72B8B6E4" w14:textId="3001781B" w:rsidR="00345754" w:rsidRPr="002331F4" w:rsidRDefault="00103761" w:rsidP="00970D66">
      <w:pPr>
        <w:bidi/>
        <w:rPr>
          <w:rFonts w:ascii="Tajawal" w:hAnsi="Tajawal" w:cs="Tajawal"/>
          <w:b/>
          <w:bCs/>
          <w:sz w:val="28"/>
          <w:szCs w:val="28"/>
          <w:rtl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إسم المخول بالتوقيع</w:t>
      </w:r>
    </w:p>
    <w:p w14:paraId="334D37DF" w14:textId="0B2369B5" w:rsidR="00345754" w:rsidRPr="002331F4" w:rsidRDefault="00345754" w:rsidP="00970D66">
      <w:pPr>
        <w:bidi/>
        <w:rPr>
          <w:rFonts w:ascii="Tajawal" w:hAnsi="Tajawal" w:cs="Tajawal"/>
          <w:b/>
          <w:bCs/>
          <w:sz w:val="28"/>
          <w:szCs w:val="28"/>
          <w:rtl/>
          <w:lang w:bidi="ar-QA"/>
        </w:rPr>
      </w:pPr>
      <w:r w:rsidRPr="002331F4">
        <w:rPr>
          <w:rFonts w:ascii="Tajawal" w:hAnsi="Tajawal" w:cs="Tajawal"/>
          <w:b/>
          <w:bCs/>
          <w:sz w:val="28"/>
          <w:szCs w:val="28"/>
          <w:rtl/>
          <w:lang w:bidi="ar-QA"/>
        </w:rPr>
        <w:t xml:space="preserve"> التوقيع:</w:t>
      </w:r>
    </w:p>
    <w:p w14:paraId="34654758" w14:textId="77777777" w:rsidR="00345754" w:rsidRPr="002331F4" w:rsidRDefault="00345754" w:rsidP="00970D66">
      <w:pPr>
        <w:bidi/>
        <w:rPr>
          <w:rFonts w:ascii="Tajawal" w:hAnsi="Tajawal" w:cs="Tajawal"/>
          <w:b/>
          <w:bCs/>
          <w:sz w:val="28"/>
          <w:szCs w:val="28"/>
          <w:rtl/>
          <w:lang w:bidi="ar-QA"/>
        </w:rPr>
      </w:pPr>
    </w:p>
    <w:p w14:paraId="18871F23" w14:textId="689B051D" w:rsidR="00F04CCE" w:rsidRPr="002331F4" w:rsidRDefault="00345754" w:rsidP="00970D66">
      <w:pPr>
        <w:bidi/>
        <w:rPr>
          <w:rFonts w:ascii="Tajawal" w:hAnsi="Tajawal" w:cs="Tajawal"/>
          <w:b/>
          <w:bCs/>
          <w:sz w:val="28"/>
          <w:szCs w:val="28"/>
          <w:rtl/>
        </w:rPr>
      </w:pPr>
      <w:r w:rsidRPr="002331F4">
        <w:rPr>
          <w:rFonts w:ascii="Tajawal" w:hAnsi="Tajawal" w:cs="Tajawal"/>
          <w:b/>
          <w:bCs/>
          <w:sz w:val="28"/>
          <w:szCs w:val="28"/>
          <w:highlight w:val="yellow"/>
          <w:rtl/>
          <w:lang w:bidi="ar-QA"/>
        </w:rPr>
        <w:t>الختم:</w:t>
      </w:r>
    </w:p>
    <w:sectPr w:rsidR="00F04CCE" w:rsidRPr="002331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78F25" w14:textId="77777777" w:rsidR="00C04772" w:rsidRDefault="00C04772" w:rsidP="00103761">
      <w:r>
        <w:separator/>
      </w:r>
    </w:p>
  </w:endnote>
  <w:endnote w:type="continuationSeparator" w:id="0">
    <w:p w14:paraId="52E7165B" w14:textId="77777777" w:rsidR="00C04772" w:rsidRDefault="00C04772" w:rsidP="0010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FDFD1" w14:textId="77777777" w:rsidR="00C04772" w:rsidRDefault="00C04772" w:rsidP="00103761">
      <w:r>
        <w:separator/>
      </w:r>
    </w:p>
  </w:footnote>
  <w:footnote w:type="continuationSeparator" w:id="0">
    <w:p w14:paraId="6747CAE2" w14:textId="77777777" w:rsidR="00C04772" w:rsidRDefault="00C04772" w:rsidP="0010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151D5" w14:textId="2540650E" w:rsidR="00103761" w:rsidRPr="00103761" w:rsidRDefault="00103761" w:rsidP="00103761">
    <w:pPr>
      <w:pStyle w:val="Header"/>
      <w:jc w:val="center"/>
      <w:rPr>
        <w:rFonts w:ascii="Sakkal Majalla" w:hAnsi="Sakkal Majalla" w:cs="Sakkal Majalla"/>
        <w:sz w:val="44"/>
        <w:szCs w:val="44"/>
        <w:rtl/>
        <w:lang w:bidi="ar-QA"/>
      </w:rPr>
    </w:pPr>
    <w:r w:rsidRPr="00103761">
      <w:rPr>
        <w:rFonts w:ascii="Sakkal Majalla" w:hAnsi="Sakkal Majalla" w:cs="Sakkal Majalla" w:hint="cs"/>
        <w:sz w:val="44"/>
        <w:szCs w:val="44"/>
        <w:highlight w:val="yellow"/>
        <w:rtl/>
        <w:lang w:bidi="ar-QA"/>
      </w:rPr>
      <w:t>ترويسة الشركة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112A3"/>
    <w:multiLevelType w:val="hybridMultilevel"/>
    <w:tmpl w:val="FA2033AA"/>
    <w:lvl w:ilvl="0" w:tplc="BA166DF0">
      <w:numFmt w:val="bullet"/>
      <w:lvlText w:val="-"/>
      <w:lvlJc w:val="left"/>
      <w:pPr>
        <w:ind w:left="720" w:hanging="360"/>
      </w:pPr>
      <w:rPr>
        <w:rFonts w:ascii="Tajawal" w:eastAsia="Times New Roman" w:hAnsi="Tajawal" w:cs="Tajaw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04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E2"/>
    <w:rsid w:val="000A524B"/>
    <w:rsid w:val="00103761"/>
    <w:rsid w:val="001157B6"/>
    <w:rsid w:val="001F518E"/>
    <w:rsid w:val="00221CC2"/>
    <w:rsid w:val="002331F4"/>
    <w:rsid w:val="002A3F49"/>
    <w:rsid w:val="002B1450"/>
    <w:rsid w:val="002B60FF"/>
    <w:rsid w:val="002E4E63"/>
    <w:rsid w:val="0031542A"/>
    <w:rsid w:val="00345754"/>
    <w:rsid w:val="003C7327"/>
    <w:rsid w:val="004841CB"/>
    <w:rsid w:val="00484A73"/>
    <w:rsid w:val="004E7BA5"/>
    <w:rsid w:val="005105C6"/>
    <w:rsid w:val="005D3886"/>
    <w:rsid w:val="008333D0"/>
    <w:rsid w:val="0087261A"/>
    <w:rsid w:val="008B1FA4"/>
    <w:rsid w:val="008D118E"/>
    <w:rsid w:val="00910F1B"/>
    <w:rsid w:val="00957472"/>
    <w:rsid w:val="00970D66"/>
    <w:rsid w:val="009F2EF7"/>
    <w:rsid w:val="00A109D6"/>
    <w:rsid w:val="00AC0E99"/>
    <w:rsid w:val="00C04772"/>
    <w:rsid w:val="00C34A10"/>
    <w:rsid w:val="00D5240A"/>
    <w:rsid w:val="00D97E40"/>
    <w:rsid w:val="00F04CCE"/>
    <w:rsid w:val="00F55B3C"/>
    <w:rsid w:val="00F9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1A4C78"/>
  <w15:chartTrackingRefBased/>
  <w15:docId w15:val="{51434F5B-60E9-43AD-A91E-DFAF7289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7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3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FF4F-6A23-4B05-8121-62DFF3EB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 Bank</dc:creator>
  <cp:keywords/>
  <dc:description/>
  <dcterms:created xsi:type="dcterms:W3CDTF">2021-03-11T07:52:00Z</dcterms:created>
  <dcterms:modified xsi:type="dcterms:W3CDTF">2024-05-05T12:27:00Z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2023-02-19T09:49:31Z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b7bf7f09-da3f-4df8-808f-dbd6660cd82e</vt:lpwstr>
  </property>
  <property fmtid="{D5CDD505-2E9C-101B-9397-08002B2CF9AE}" pid="7" name="MSIP_Label_defa4170-0d19-0005-0004-bc88714345d2_ActionId">
    <vt:lpwstr>1df53a54-1a35-49ee-9c74-528fec301b8c</vt:lpwstr>
  </property>
  <property fmtid="{D5CDD505-2E9C-101B-9397-08002B2CF9AE}" pid="8" name="MSIP_Label_defa4170-0d19-0005-0004-bc88714345d2_ContentBits">
    <vt:lpwstr>0</vt:lpwstr>
  </property>
</Properties>
</file>